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E135" w14:textId="5B1F4B24" w:rsidR="00295389" w:rsidRPr="00F84A5F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48"/>
          <w:szCs w:val="48"/>
          <w:lang w:val="de-DE" w:eastAsia="de-DE"/>
        </w:rPr>
      </w:pPr>
      <w:r w:rsidRPr="00F84A5F">
        <w:rPr>
          <w:noProof/>
          <w:sz w:val="48"/>
          <w:szCs w:val="48"/>
          <w:lang w:eastAsia="de-AT"/>
        </w:rPr>
        <w:drawing>
          <wp:anchor distT="0" distB="0" distL="114300" distR="114300" simplePos="0" relativeHeight="251657216" behindDoc="1" locked="0" layoutInCell="1" allowOverlap="1" wp14:anchorId="6EF5AA7C" wp14:editId="619A45A4">
            <wp:simplePos x="0" y="0"/>
            <wp:positionH relativeFrom="column">
              <wp:posOffset>3459480</wp:posOffset>
            </wp:positionH>
            <wp:positionV relativeFrom="paragraph">
              <wp:posOffset>-407670</wp:posOffset>
            </wp:positionV>
            <wp:extent cx="2962275" cy="1104038"/>
            <wp:effectExtent l="0" t="0" r="0" b="1270"/>
            <wp:wrapNone/>
            <wp:docPr id="2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0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A3" w:rsidRPr="00F84A5F">
        <w:rPr>
          <w:rFonts w:ascii="Times New Roman" w:eastAsia="SimSun" w:hAnsi="Times New Roman" w:cs="Times New Roman"/>
          <w:sz w:val="48"/>
          <w:szCs w:val="48"/>
          <w:lang w:val="de-DE" w:eastAsia="de-DE"/>
        </w:rPr>
        <w:t>Vereinsstammblatt für 20</w:t>
      </w:r>
      <w:r w:rsidR="00444D1A">
        <w:rPr>
          <w:rFonts w:ascii="Times New Roman" w:eastAsia="SimSun" w:hAnsi="Times New Roman" w:cs="Times New Roman"/>
          <w:sz w:val="48"/>
          <w:szCs w:val="48"/>
          <w:lang w:val="de-DE" w:eastAsia="de-DE"/>
        </w:rPr>
        <w:t>2</w:t>
      </w:r>
      <w:r w:rsidR="0064527E">
        <w:rPr>
          <w:rFonts w:ascii="Times New Roman" w:eastAsia="SimSun" w:hAnsi="Times New Roman" w:cs="Times New Roman"/>
          <w:sz w:val="48"/>
          <w:szCs w:val="48"/>
          <w:lang w:val="de-DE" w:eastAsia="de-DE"/>
        </w:rPr>
        <w:t>2</w:t>
      </w:r>
    </w:p>
    <w:p w14:paraId="6949B26D" w14:textId="77777777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4B4EE952" w14:textId="77777777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2D59D3F2" w14:textId="77777777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Verein: _________________________________________</w:t>
      </w:r>
    </w:p>
    <w:p w14:paraId="6A24A6A1" w14:textId="77777777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(Bitte Vereinsnamen auch im Betreff der E-Mail angeben!)</w:t>
      </w:r>
    </w:p>
    <w:p w14:paraId="1B1965C7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38623D5D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14:paraId="2BD8E9DC" w14:textId="77777777" w:rsidR="00295389" w:rsidRDefault="00295389" w:rsidP="00295389">
      <w:pPr>
        <w:rPr>
          <w:lang w:val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Ansprechpartner: ________________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T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elefon: 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</w:p>
    <w:p w14:paraId="3B9064EE" w14:textId="77777777" w:rsid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2D7CC74B" w14:textId="5F4A3671" w:rsidR="00295389" w:rsidRP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766E824F" wp14:editId="088A19D2">
            <wp:simplePos x="0" y="0"/>
            <wp:positionH relativeFrom="column">
              <wp:posOffset>6595110</wp:posOffset>
            </wp:positionH>
            <wp:positionV relativeFrom="paragraph">
              <wp:posOffset>-412749</wp:posOffset>
            </wp:positionV>
            <wp:extent cx="2990850" cy="1354190"/>
            <wp:effectExtent l="19050" t="0" r="0" b="0"/>
            <wp:wrapNone/>
            <wp:docPr id="1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 xml:space="preserve">An den 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 xml:space="preserve">Frist: </w:t>
      </w:r>
      <w:r w:rsidR="00A270A3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31.1.20</w:t>
      </w:r>
      <w:r w:rsidR="00444D1A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2</w:t>
      </w:r>
      <w:r w:rsidR="0064527E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2</w:t>
      </w:r>
    </w:p>
    <w:p w14:paraId="26F65101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NÖTV Kreis Mitte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14:paraId="528E5526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Alexander Linsbichler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14:paraId="39657F14" w14:textId="77777777" w:rsidR="006F5D1C" w:rsidRDefault="0064527E" w:rsidP="00295389">
      <w:pPr>
        <w:spacing w:after="0" w:line="240" w:lineRule="auto"/>
        <w:rPr>
          <w:rFonts w:ascii="Times New Roman" w:eastAsia="SimSun" w:hAnsi="Times New Roman" w:cs="Times New Roman"/>
          <w:b/>
          <w:color w:val="0000FF"/>
          <w:sz w:val="24"/>
          <w:szCs w:val="24"/>
          <w:u w:val="single"/>
          <w:lang w:val="de-DE" w:eastAsia="de-DE"/>
        </w:rPr>
      </w:pPr>
      <w:hyperlink r:id="rId6" w:history="1">
        <w:r w:rsidR="00295389" w:rsidRPr="003820F2">
          <w:rPr>
            <w:rFonts w:ascii="Times New Roman" w:eastAsia="SimSun" w:hAnsi="Times New Roman" w:cs="Times New Roman"/>
            <w:b/>
            <w:color w:val="0000FF"/>
            <w:sz w:val="24"/>
            <w:szCs w:val="24"/>
            <w:u w:val="single"/>
            <w:lang w:val="de-DE" w:eastAsia="de-DE"/>
          </w:rPr>
          <w:t>alex@madainitennis.at</w:t>
        </w:r>
      </w:hyperlink>
    </w:p>
    <w:p w14:paraId="05C8E7CE" w14:textId="77777777" w:rsidR="001D4F2B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</w:t>
      </w:r>
    </w:p>
    <w:p w14:paraId="07716C88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14:paraId="255D54B5" w14:textId="77777777" w:rsidR="00C1720C" w:rsidRDefault="00C1720C" w:rsidP="00C1720C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 xml:space="preserve">1) </w:t>
      </w:r>
      <w:r w:rsidRPr="00DC7E3D">
        <w:rPr>
          <w:b/>
          <w:lang w:val="de-DE"/>
        </w:rPr>
        <w:t>Abmeldung Meisterschaft:</w:t>
      </w:r>
      <w:r>
        <w:rPr>
          <w:lang w:val="de-DE"/>
        </w:rPr>
        <w:t xml:space="preserve"> Abmeldungen von Mannschaften aus der Mannschaftsmeisterschaft (allgemeine Klasse und Senioren), wenn sie nicht in der letzten Liga spielen:</w:t>
      </w:r>
    </w:p>
    <w:p w14:paraId="0887592E" w14:textId="77777777"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14:paraId="4B7500BE" w14:textId="77777777"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14:paraId="62AA5A5A" w14:textId="3260C719" w:rsidR="00C1720C" w:rsidRDefault="00C1720C" w:rsidP="00C1720C">
      <w:pPr>
        <w:rPr>
          <w:lang w:val="de-DE"/>
        </w:rPr>
      </w:pPr>
      <w:r>
        <w:rPr>
          <w:lang w:val="de-DE"/>
        </w:rPr>
        <w:t xml:space="preserve">2) </w:t>
      </w:r>
      <w:r w:rsidRPr="00DC7E3D">
        <w:rPr>
          <w:b/>
          <w:lang w:val="de-DE"/>
        </w:rPr>
        <w:t>Nur für Vereine mit mehreren Anlagen (Halle zählt als eigene Anlage):</w:t>
      </w:r>
      <w:r>
        <w:rPr>
          <w:lang w:val="de-DE"/>
        </w:rPr>
        <w:t xml:space="preserve"> Gewünschte Zuteilung der Mannschaften zu den Anlagen: [Vor allem bei unausgewogenen Wünschen besteht keine Garantie, dass den Wünschen nachgekommen werden kann. Werden keine Wünsche gemeldet, dann können keine Wünsche berücksichtigt werden.]</w:t>
      </w:r>
    </w:p>
    <w:p w14:paraId="3C592D06" w14:textId="77777777" w:rsidR="00C1720C" w:rsidRDefault="00C1720C" w:rsidP="00C1720C">
      <w:pPr>
        <w:rPr>
          <w:lang w:val="de-DE"/>
        </w:rPr>
      </w:pPr>
    </w:p>
    <w:p w14:paraId="44212276" w14:textId="77777777" w:rsidR="00A270A3" w:rsidRDefault="00A270A3" w:rsidP="00C1720C">
      <w:pPr>
        <w:rPr>
          <w:lang w:val="de-DE"/>
        </w:rPr>
      </w:pPr>
    </w:p>
    <w:p w14:paraId="4633D631" w14:textId="77777777" w:rsidR="00F84A5F" w:rsidRDefault="00F84A5F" w:rsidP="00C1720C">
      <w:pPr>
        <w:rPr>
          <w:lang w:val="de-DE"/>
        </w:rPr>
      </w:pPr>
    </w:p>
    <w:p w14:paraId="4DAD0106" w14:textId="77777777" w:rsidR="00295389" w:rsidRDefault="00A270A3" w:rsidP="00B63FB8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3</w:t>
      </w:r>
      <w:r w:rsidR="00367E25">
        <w:rPr>
          <w:lang w:val="de-DE"/>
        </w:rPr>
        <w:t xml:space="preserve">) </w:t>
      </w:r>
      <w:r w:rsidR="00DC7E3D" w:rsidRPr="00DC7E3D">
        <w:rPr>
          <w:b/>
          <w:lang w:val="de-DE"/>
        </w:rPr>
        <w:t>Abmeldung Kreiscup:</w:t>
      </w:r>
      <w:r w:rsidR="00DC7E3D">
        <w:rPr>
          <w:lang w:val="de-DE"/>
        </w:rPr>
        <w:t xml:space="preserve"> </w:t>
      </w:r>
      <w:r w:rsidR="00295389">
        <w:rPr>
          <w:lang w:val="de-DE"/>
        </w:rPr>
        <w:t>Folgende Mannschaften, die Mannschaftsmeisterschaft spielen, spielen nicht Kreiscup Damen beziehungsweise Kreiscup Herren:</w:t>
      </w:r>
      <w:r w:rsidR="00295389" w:rsidRPr="00295389">
        <w:rPr>
          <w:lang w:val="de-DE"/>
        </w:rPr>
        <w:t xml:space="preserve"> </w:t>
      </w:r>
    </w:p>
    <w:p w14:paraId="010D1A40" w14:textId="77777777" w:rsidR="00C1720C" w:rsidRDefault="00C1720C" w:rsidP="00295389">
      <w:pPr>
        <w:rPr>
          <w:lang w:val="de-DE"/>
        </w:rPr>
      </w:pPr>
    </w:p>
    <w:p w14:paraId="6EB4BF45" w14:textId="77777777" w:rsidR="00DC7E3D" w:rsidRDefault="00DC7E3D" w:rsidP="00C1720C">
      <w:pPr>
        <w:rPr>
          <w:lang w:val="de-DE"/>
        </w:rPr>
      </w:pPr>
    </w:p>
    <w:p w14:paraId="271AB8D9" w14:textId="77777777" w:rsidR="00C1720C" w:rsidRDefault="00A270A3" w:rsidP="00A270A3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4</w:t>
      </w:r>
      <w:r w:rsidR="00367E25">
        <w:rPr>
          <w:lang w:val="de-DE"/>
        </w:rPr>
        <w:t xml:space="preserve">) </w:t>
      </w:r>
      <w:r w:rsidR="008E01C8">
        <w:rPr>
          <w:lang w:val="de-DE"/>
        </w:rPr>
        <w:t>Freiwillige Höhermeldungen im Kreiscup</w:t>
      </w:r>
      <w:r w:rsidR="00DC7E3D">
        <w:rPr>
          <w:lang w:val="de-DE"/>
        </w:rPr>
        <w:t xml:space="preserve"> (§16 Abs. 2)</w:t>
      </w:r>
      <w:r w:rsidR="008E01C8">
        <w:rPr>
          <w:lang w:val="de-DE"/>
        </w:rPr>
        <w:t>:</w:t>
      </w:r>
    </w:p>
    <w:p w14:paraId="473228BC" w14:textId="77777777" w:rsidR="00A270A3" w:rsidRDefault="00A270A3" w:rsidP="00A270A3">
      <w:pPr>
        <w:rPr>
          <w:lang w:val="de-DE"/>
        </w:rPr>
      </w:pPr>
    </w:p>
    <w:p w14:paraId="6A518E35" w14:textId="77777777" w:rsidR="00A270A3" w:rsidRDefault="00A270A3" w:rsidP="00A270A3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5) Meldungen für Seniorencup (§17): Am Seniorencup können nur Mannschaften teilnehmen, die NICHT Meisterschaft spielen. Bitte bis 25.1. direkt mit Kreisobmann Alexander Linsbichler in Kontakt treten, damit die Nennung online freigeschaltet wird.</w:t>
      </w:r>
    </w:p>
    <w:p w14:paraId="55C98642" w14:textId="77777777" w:rsidR="00A270A3" w:rsidRDefault="00A270A3" w:rsidP="00A270A3">
      <w:pPr>
        <w:rPr>
          <w:lang w:val="de-DE"/>
        </w:rPr>
      </w:pPr>
    </w:p>
    <w:p w14:paraId="2F30673F" w14:textId="77777777" w:rsidR="00C1720C" w:rsidRDefault="00C1720C" w:rsidP="00F84A5F">
      <w:pPr>
        <w:pBdr>
          <w:top w:val="single" w:sz="4" w:space="1" w:color="auto"/>
        </w:pBdr>
        <w:rPr>
          <w:lang w:val="de-DE"/>
        </w:rPr>
      </w:pPr>
      <w:r w:rsidRPr="00C1720C">
        <w:rPr>
          <w:lang w:val="de-DE"/>
        </w:rPr>
        <w:t>6) Sonstiges:</w:t>
      </w:r>
    </w:p>
    <w:sectPr w:rsidR="00C1720C" w:rsidSect="006F5D1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6"/>
    <w:rsid w:val="001D4F2B"/>
    <w:rsid w:val="00233B7A"/>
    <w:rsid w:val="00295389"/>
    <w:rsid w:val="002D243E"/>
    <w:rsid w:val="00321A26"/>
    <w:rsid w:val="00367E25"/>
    <w:rsid w:val="003820F2"/>
    <w:rsid w:val="003B6107"/>
    <w:rsid w:val="00444D1A"/>
    <w:rsid w:val="005B427F"/>
    <w:rsid w:val="0064527E"/>
    <w:rsid w:val="006F5D1C"/>
    <w:rsid w:val="0076352D"/>
    <w:rsid w:val="008233F9"/>
    <w:rsid w:val="008E01C8"/>
    <w:rsid w:val="00A23820"/>
    <w:rsid w:val="00A270A3"/>
    <w:rsid w:val="00AA213A"/>
    <w:rsid w:val="00B63FB8"/>
    <w:rsid w:val="00C1720C"/>
    <w:rsid w:val="00D24C95"/>
    <w:rsid w:val="00DC7E3D"/>
    <w:rsid w:val="00DD3B14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55F9"/>
  <w15:docId w15:val="{8BD819F4-A682-40CA-80D5-8A2CC9F5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@madainitennis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004-BFE0-4B5B-8FA1-2809A7B8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Linsbichler</dc:creator>
  <cp:lastModifiedBy>Alexander Linsbichler</cp:lastModifiedBy>
  <cp:revision>3</cp:revision>
  <cp:lastPrinted>2017-11-21T14:30:00Z</cp:lastPrinted>
  <dcterms:created xsi:type="dcterms:W3CDTF">2021-12-05T23:37:00Z</dcterms:created>
  <dcterms:modified xsi:type="dcterms:W3CDTF">2021-12-05T23:39:00Z</dcterms:modified>
</cp:coreProperties>
</file>